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4A0"/>
      </w:tblPr>
      <w:tblGrid>
        <w:gridCol w:w="7308"/>
        <w:gridCol w:w="1311"/>
        <w:gridCol w:w="952"/>
      </w:tblGrid>
      <w:tr w:rsidR="00567373" w:rsidRPr="00310C58" w:rsidTr="00EF4923">
        <w:tc>
          <w:tcPr>
            <w:tcW w:w="0" w:type="auto"/>
            <w:gridSpan w:val="3"/>
            <w:hideMark/>
          </w:tcPr>
          <w:p w:rsidR="00567373" w:rsidRPr="00567373" w:rsidRDefault="00567373" w:rsidP="00567373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b/>
                <w:bCs/>
                <w:color w:val="FF0000"/>
                <w:sz w:val="28"/>
                <w:szCs w:val="28"/>
              </w:rPr>
            </w:pPr>
            <w:r w:rsidRPr="00567373">
              <w:rPr>
                <w:rFonts w:ascii="Trebuchet MS" w:eastAsia="Times New Roman" w:hAnsi="Trebuchet MS" w:cs="Times New Roman"/>
                <w:b/>
                <w:bCs/>
                <w:color w:val="FF0000"/>
                <w:sz w:val="28"/>
                <w:szCs w:val="28"/>
              </w:rPr>
              <w:t>Электромонтажные работы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Перечень выполняемых монтажных работ: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Цена в руб.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Ед</w:t>
            </w:r>
            <w:proofErr w:type="gramStart"/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.и</w:t>
            </w:r>
            <w:proofErr w:type="gramEnd"/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зм</w:t>
            </w:r>
            <w:proofErr w:type="spellEnd"/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.</w:t>
            </w:r>
          </w:p>
        </w:tc>
      </w:tr>
      <w:tr w:rsidR="00310C58" w:rsidRPr="00310C58" w:rsidTr="00FB12D0">
        <w:tc>
          <w:tcPr>
            <w:tcW w:w="0" w:type="auto"/>
            <w:gridSpan w:val="3"/>
            <w:hideMark/>
          </w:tcPr>
          <w:p w:rsidR="00310C58" w:rsidRPr="00567373" w:rsidRDefault="00310C58" w:rsidP="00567373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</w:pPr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Установка монтаж электрощита: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Внутренний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до 12 модулей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Внутренний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до 24 модулей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Внутренний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до 36 модулей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7000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Накладной до 12 модулей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2000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Накладной до 24 модулей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Накладной до 36 модулей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Переборка электрощита на лестничной клетке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электрического счетчика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2000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gridSpan w:val="3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монтаж автоматов защиты: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однополюсного автомата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250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двухполюсного автомата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трехполюсного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автомата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400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двухполюсного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узо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450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четырехполюсного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узо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550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двухполюсного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дифф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 автомата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550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четырехполюсного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дифф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 автомата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650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gridSpan w:val="3"/>
            <w:hideMark/>
          </w:tcPr>
          <w:p w:rsidR="00310C58" w:rsidRPr="00567373" w:rsidRDefault="00310C58" w:rsidP="00567373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</w:rPr>
            </w:pPr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 xml:space="preserve">Установка внутренней </w:t>
            </w:r>
            <w:proofErr w:type="spellStart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электроточки</w:t>
            </w:r>
            <w:proofErr w:type="spellEnd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 xml:space="preserve"> (установка монтаж </w:t>
            </w:r>
            <w:proofErr w:type="spellStart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подрозетника</w:t>
            </w:r>
            <w:proofErr w:type="spellEnd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)</w:t>
            </w:r>
            <w:proofErr w:type="gramStart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:д</w:t>
            </w:r>
            <w:proofErr w:type="gramEnd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о  5 метров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подрозетника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в бетоне, бетонной стене, монолите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350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подрозетника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в дереве, бревне, брусе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подрозетника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в кирпиче, кирпичной стене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подрозетника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в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гипсокартоне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внутренней розетки, выключателя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накладной розетки, выключателя на дерево,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гкл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монтаж накладной розетки, выключателя на бетон, кирпич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Подготовка площадки под рамку на бревне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200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gridSpan w:val="3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Монтаж внутренней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распаечной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коробки с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расключением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до 5-ти кабелей: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распаечной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коробки в бетоне, бетонной стене, монолите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распаечной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коробки в дереве, бревне, брусе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распаечной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коробки в кирпиче, кирпичной стене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монтаж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распаечной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коробки в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гипсокартоне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, гипсолите,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пеноблоке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lastRenderedPageBreak/>
              <w:t xml:space="preserve">Монтаж накладной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распаечной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коробки до 5-ти кабелей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gridSpan w:val="3"/>
            <w:hideMark/>
          </w:tcPr>
          <w:p w:rsidR="00310C58" w:rsidRPr="00567373" w:rsidRDefault="00310C58" w:rsidP="00567373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</w:rPr>
            </w:pPr>
            <w:proofErr w:type="spellStart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Штробление</w:t>
            </w:r>
            <w:proofErr w:type="spellEnd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 xml:space="preserve"> стен под проводку:   от пяти метров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Штробление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бетонного монолитного потолка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200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Штробление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бетонных стен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150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Штробление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в бетоне, монолите под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гофрошланг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180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Штробление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кирпичных стен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Штробление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в кирпиче под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гофрошланг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120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Штробление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гипсолитовых стен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60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Штробление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в гипсолите,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пеноблоке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под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гофрошланг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gridSpan w:val="3"/>
            <w:hideMark/>
          </w:tcPr>
          <w:p w:rsidR="00310C58" w:rsidRPr="00567373" w:rsidRDefault="00310C58" w:rsidP="00567373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</w:rPr>
            </w:pPr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Прокладка протяжка кабеля: от пяти метров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Протяжка кабеля сечением до 4 кв.мм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в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, коробе,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гофрошланге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20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Протяжка кабеля сечением до 10 кв.мм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в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, коробе,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гофрошланге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60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Протяжка кабеля сечением до 16 кв.мм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в</w:t>
            </w:r>
            <w:proofErr w:type="gram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штробе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, коробе,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гофрошланге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Открытая прокладка кабеля сечением до 4 кв.мм.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60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Открытая прокладка кабеля сечением до 10 кв.мм.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Открытая прокладка кабеля сечением до 16 кв.мм.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160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gridSpan w:val="3"/>
            <w:hideMark/>
          </w:tcPr>
          <w:p w:rsidR="00310C58" w:rsidRPr="00567373" w:rsidRDefault="00310C58" w:rsidP="00567373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24"/>
                <w:szCs w:val="24"/>
              </w:rPr>
            </w:pPr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 xml:space="preserve">Прокладка </w:t>
            </w:r>
            <w:proofErr w:type="spellStart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электрокороба</w:t>
            </w:r>
            <w:proofErr w:type="spellEnd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гофрошланга</w:t>
            </w:r>
            <w:proofErr w:type="spellEnd"/>
            <w:r w:rsidRPr="00567373">
              <w:rPr>
                <w:rFonts w:ascii="Trebuchet MS" w:eastAsia="Times New Roman" w:hAnsi="Trebuchet MS" w:cs="Times New Roman"/>
                <w:color w:val="FF0000"/>
                <w:sz w:val="24"/>
                <w:szCs w:val="24"/>
              </w:rPr>
              <w:t>: от пяти метров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Прокладка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гофрошланга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40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Прокладка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металлорукава</w:t>
            </w:r>
            <w:proofErr w:type="spellEnd"/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Прокладка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электро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короба до 25х40 мм по дереву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90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Прокладка </w:t>
            </w: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электро</w:t>
            </w:r>
            <w:proofErr w:type="spellEnd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короба до 25х40 мм по бетону, кирпичу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110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spellEnd"/>
            <w:proofErr w:type="gramEnd"/>
          </w:p>
        </w:tc>
      </w:tr>
      <w:tr w:rsidR="00310C58" w:rsidRPr="00310C58" w:rsidTr="00FB12D0">
        <w:tc>
          <w:tcPr>
            <w:tcW w:w="0" w:type="auto"/>
            <w:gridSpan w:val="3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монтаж светильников: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точечного светильника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люстры, бра, светильника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  <w:tr w:rsidR="00310C58" w:rsidRPr="00310C58" w:rsidTr="00FB12D0"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Сборка люстры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от 1000</w:t>
            </w:r>
          </w:p>
        </w:tc>
        <w:tc>
          <w:tcPr>
            <w:tcW w:w="0" w:type="auto"/>
            <w:hideMark/>
          </w:tcPr>
          <w:p w:rsidR="00310C58" w:rsidRPr="00310C58" w:rsidRDefault="00310C58" w:rsidP="00310C58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310C58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</w:tr>
    </w:tbl>
    <w:p w:rsidR="00310C58" w:rsidRPr="00310C58" w:rsidRDefault="00310C58" w:rsidP="00310C58">
      <w:pPr>
        <w:shd w:val="clear" w:color="auto" w:fill="C2E8FA"/>
        <w:spacing w:after="109" w:line="240" w:lineRule="auto"/>
        <w:rPr>
          <w:rFonts w:ascii="Trebuchet MS" w:eastAsia="Times New Roman" w:hAnsi="Trebuchet MS" w:cs="Times New Roman"/>
          <w:color w:val="333333"/>
          <w:sz w:val="19"/>
          <w:szCs w:val="19"/>
        </w:rPr>
      </w:pPr>
      <w:r w:rsidRPr="00310C58">
        <w:rPr>
          <w:rFonts w:ascii="Trebuchet MS" w:eastAsia="Times New Roman" w:hAnsi="Trebuchet MS" w:cs="Times New Roman"/>
          <w:color w:val="333333"/>
          <w:sz w:val="19"/>
          <w:szCs w:val="19"/>
        </w:rPr>
        <w:t> </w:t>
      </w:r>
    </w:p>
    <w:p w:rsidR="00310C58" w:rsidRPr="00310C58" w:rsidRDefault="00310C58" w:rsidP="00310C58">
      <w:pPr>
        <w:shd w:val="clear" w:color="auto" w:fill="C2E8FA"/>
        <w:spacing w:after="109" w:line="240" w:lineRule="auto"/>
        <w:rPr>
          <w:rFonts w:ascii="Trebuchet MS" w:eastAsia="Times New Roman" w:hAnsi="Trebuchet MS" w:cs="Times New Roman"/>
          <w:color w:val="333333"/>
          <w:sz w:val="19"/>
          <w:szCs w:val="19"/>
        </w:rPr>
      </w:pPr>
      <w:r w:rsidRPr="00310C58">
        <w:rPr>
          <w:rFonts w:ascii="Trebuchet MS" w:eastAsia="Times New Roman" w:hAnsi="Trebuchet MS" w:cs="Times New Roman"/>
          <w:color w:val="333333"/>
          <w:sz w:val="19"/>
          <w:szCs w:val="19"/>
        </w:rPr>
        <w:t> </w:t>
      </w:r>
    </w:p>
    <w:p w:rsidR="00571729" w:rsidRDefault="00571729"/>
    <w:sectPr w:rsidR="00571729" w:rsidSect="00AE6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10C58"/>
    <w:rsid w:val="001F45B9"/>
    <w:rsid w:val="00310C58"/>
    <w:rsid w:val="00567373"/>
    <w:rsid w:val="00571729"/>
    <w:rsid w:val="00AE6E4A"/>
    <w:rsid w:val="00FB1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0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10C58"/>
    <w:rPr>
      <w:b/>
      <w:bCs/>
    </w:rPr>
  </w:style>
  <w:style w:type="table" w:styleId="a5">
    <w:name w:val="Table Grid"/>
    <w:basedOn w:val="a1"/>
    <w:uiPriority w:val="59"/>
    <w:rsid w:val="00FB12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4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825F0-17A6-49E7-847E-1F4952DC9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2017-01-03T12:25:00Z</dcterms:created>
  <dcterms:modified xsi:type="dcterms:W3CDTF">2017-01-12T10:38:00Z</dcterms:modified>
</cp:coreProperties>
</file>